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C3FA" w14:textId="652C494A" w:rsidR="00107087" w:rsidRDefault="00107087" w:rsidP="00107087">
      <w:pPr>
        <w:spacing w:before="300" w:after="150" w:line="495" w:lineRule="atLeast"/>
        <w:outlineLvl w:val="1"/>
        <w:rPr>
          <w:rFonts w:ascii="&amp;quot" w:eastAsia="Times New Roman" w:hAnsi="&amp;quot" w:cs="Times New Roman"/>
          <w:b/>
          <w:bCs/>
          <w:color w:val="04513E"/>
          <w:sz w:val="45"/>
          <w:szCs w:val="45"/>
        </w:rPr>
      </w:pPr>
      <w:r>
        <w:rPr>
          <w:noProof/>
        </w:rPr>
        <w:drawing>
          <wp:inline distT="0" distB="0" distL="0" distR="0" wp14:anchorId="6F0496EA" wp14:editId="6090F416">
            <wp:extent cx="59436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017B" w14:textId="748B4ECF" w:rsidR="00107087" w:rsidRPr="00107087" w:rsidRDefault="00107087" w:rsidP="00107087">
      <w:pPr>
        <w:spacing w:before="300" w:after="150" w:line="396" w:lineRule="atLeast"/>
        <w:outlineLvl w:val="2"/>
        <w:rPr>
          <w:rFonts w:ascii="&amp;quot" w:eastAsia="Times New Roman" w:hAnsi="&amp;quot" w:cs="Times New Roman"/>
          <w:b/>
          <w:bCs/>
          <w:color w:val="04513E"/>
          <w:sz w:val="36"/>
          <w:szCs w:val="36"/>
        </w:rPr>
      </w:pPr>
      <w:r w:rsidRPr="00107087">
        <w:rPr>
          <w:rFonts w:ascii="&amp;quot" w:eastAsia="Times New Roman" w:hAnsi="&amp;quot" w:cs="Times New Roman"/>
          <w:b/>
          <w:bCs/>
          <w:color w:val="04513E"/>
          <w:sz w:val="36"/>
          <w:szCs w:val="36"/>
        </w:rPr>
        <w:t xml:space="preserve">Start snapping now in preparation for the first annual </w:t>
      </w:r>
      <w:r>
        <w:rPr>
          <w:rFonts w:ascii="&amp;quot" w:eastAsia="Times New Roman" w:hAnsi="&amp;quot" w:cs="Times New Roman"/>
          <w:b/>
          <w:bCs/>
          <w:color w:val="04513E"/>
          <w:sz w:val="36"/>
          <w:szCs w:val="36"/>
        </w:rPr>
        <w:t xml:space="preserve">National Wildlife Federation </w:t>
      </w:r>
      <w:r w:rsidRPr="00107087">
        <w:rPr>
          <w:rFonts w:ascii="&amp;quot" w:eastAsia="Times New Roman" w:hAnsi="&amp;quot" w:cs="Times New Roman"/>
          <w:b/>
          <w:bCs/>
          <w:color w:val="04513E"/>
          <w:sz w:val="36"/>
          <w:szCs w:val="36"/>
        </w:rPr>
        <w:t>Garden for Wildlife™ Photo Contest, launching September 10, 2018!</w:t>
      </w:r>
    </w:p>
    <w:p w14:paraId="5A16BC6D" w14:textId="77777777" w:rsidR="001D7361" w:rsidRDefault="00107087" w:rsidP="00107087">
      <w:pPr>
        <w:rPr>
          <w:rFonts w:ascii="&amp;quot" w:eastAsia="Times New Roman" w:hAnsi="&amp;quot" w:cs="Times New Roman"/>
          <w:color w:val="272B2D"/>
          <w:sz w:val="24"/>
          <w:szCs w:val="24"/>
        </w:rPr>
      </w:pPr>
      <w:r w:rsidRPr="00107087">
        <w:rPr>
          <w:rFonts w:ascii="&amp;quot" w:eastAsia="Times New Roman" w:hAnsi="&amp;quot" w:cs="Times New Roman"/>
          <w:color w:val="333333"/>
          <w:sz w:val="24"/>
          <w:szCs w:val="24"/>
        </w:rPr>
        <w:t>We know you all garden for wildlife!  And, you could probably make great use of $1,000!</w:t>
      </w:r>
      <w:r>
        <w:rPr>
          <w:rFonts w:ascii="&amp;quot" w:eastAsia="Times New Roman" w:hAnsi="&amp;quot" w:cs="Times New Roman"/>
          <w:color w:val="272B2D"/>
          <w:sz w:val="24"/>
          <w:szCs w:val="24"/>
        </w:rPr>
        <w:t xml:space="preserve">  Our Partner, National Wildlife Federation, has invited our members to enter their first annual Garden for Wildlife</w:t>
      </w:r>
      <w:r>
        <w:rPr>
          <w:rFonts w:ascii="Cambria" w:eastAsia="Times New Roman" w:hAnsi="Cambria" w:cs="Times New Roman"/>
          <w:color w:val="272B2D"/>
          <w:sz w:val="24"/>
          <w:szCs w:val="24"/>
        </w:rPr>
        <w:t>™</w:t>
      </w:r>
      <w:r>
        <w:rPr>
          <w:rFonts w:ascii="&amp;quot" w:eastAsia="Times New Roman" w:hAnsi="&amp;quot" w:cs="Times New Roman"/>
          <w:color w:val="272B2D"/>
          <w:sz w:val="24"/>
          <w:szCs w:val="24"/>
        </w:rPr>
        <w:t xml:space="preserve"> Photo Contest, open for entries from September 10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  <w:vertAlign w:val="superscript"/>
        </w:rPr>
        <w:t>th</w:t>
      </w:r>
      <w:r>
        <w:rPr>
          <w:rFonts w:ascii="&amp;quot" w:eastAsia="Times New Roman" w:hAnsi="&amp;quot" w:cs="Times New Roman"/>
          <w:color w:val="272B2D"/>
          <w:sz w:val="24"/>
          <w:szCs w:val="24"/>
        </w:rPr>
        <w:t xml:space="preserve"> – October 12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  <w:vertAlign w:val="superscript"/>
        </w:rPr>
        <w:t>th</w:t>
      </w:r>
      <w:r>
        <w:rPr>
          <w:rFonts w:ascii="&amp;quot" w:eastAsia="Times New Roman" w:hAnsi="&amp;quot" w:cs="Times New Roman"/>
          <w:color w:val="272B2D"/>
          <w:sz w:val="24"/>
          <w:szCs w:val="24"/>
        </w:rPr>
        <w:t>, 2018.</w:t>
      </w:r>
    </w:p>
    <w:p w14:paraId="12E9E2C4" w14:textId="77777777" w:rsidR="001D7361" w:rsidRDefault="001D7361" w:rsidP="00107087">
      <w:pPr>
        <w:rPr>
          <w:rFonts w:ascii="&amp;quot" w:eastAsia="Times New Roman" w:hAnsi="&amp;quot" w:cs="Times New Roman"/>
          <w:color w:val="272B2D"/>
          <w:sz w:val="24"/>
          <w:szCs w:val="24"/>
        </w:rPr>
      </w:pPr>
    </w:p>
    <w:p w14:paraId="6293D35C" w14:textId="77777777" w:rsidR="001D7361" w:rsidRDefault="001D7361" w:rsidP="00B12752">
      <w:pPr>
        <w:pStyle w:val="BodyText"/>
      </w:pPr>
      <w:r>
        <w:t>They are seeking photographs that illustrate the faces of Garden for Wildlife through striking, colorful images showcasing the impact of habitat gardens on wildlife and people – in urban, suburban, and rural settings, and on land, in the air, and in water.</w:t>
      </w:r>
    </w:p>
    <w:p w14:paraId="61DE4F32" w14:textId="77777777" w:rsidR="001D7361" w:rsidRDefault="001D7361" w:rsidP="00107087">
      <w:pPr>
        <w:rPr>
          <w:rFonts w:ascii="&amp;quot" w:eastAsia="Times New Roman" w:hAnsi="&amp;quot" w:cs="Times New Roman"/>
          <w:color w:val="272B2D"/>
          <w:sz w:val="24"/>
          <w:szCs w:val="24"/>
        </w:rPr>
      </w:pPr>
    </w:p>
    <w:p w14:paraId="4EF4D9AA" w14:textId="77777777" w:rsidR="00107087" w:rsidRPr="00107087" w:rsidRDefault="00107087" w:rsidP="00107087">
      <w:pPr>
        <w:spacing w:before="150" w:after="150" w:line="297" w:lineRule="atLeast"/>
        <w:outlineLvl w:val="3"/>
        <w:rPr>
          <w:rFonts w:ascii="&amp;quot" w:eastAsia="Times New Roman" w:hAnsi="&amp;quot" w:cs="Times New Roman"/>
          <w:b/>
          <w:bCs/>
          <w:color w:val="04513E"/>
          <w:sz w:val="27"/>
          <w:szCs w:val="27"/>
        </w:rPr>
      </w:pPr>
      <w:r w:rsidRPr="00107087">
        <w:rPr>
          <w:rFonts w:ascii="&amp;quot" w:eastAsia="Times New Roman" w:hAnsi="&amp;quot" w:cs="Times New Roman"/>
          <w:b/>
          <w:bCs/>
          <w:color w:val="04513E"/>
          <w:sz w:val="27"/>
          <w:szCs w:val="27"/>
        </w:rPr>
        <w:t>Photographs may be submitted in one of the following four categories:</w:t>
      </w:r>
    </w:p>
    <w:p w14:paraId="224F1C29" w14:textId="1DDC85FC" w:rsidR="002C7876" w:rsidRPr="001D7361" w:rsidRDefault="001D7361">
      <w:pP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</w:pPr>
      <w:r>
        <w:rPr>
          <w:rFonts w:ascii="Cambria" w:hAnsi="Cambria" w:cs="Arial"/>
          <w:b/>
          <w:bCs/>
          <w:caps/>
          <w:color w:val="C00000"/>
          <w:spacing w:val="30"/>
          <w:sz w:val="24"/>
          <w:szCs w:val="24"/>
        </w:rPr>
        <w:t>∙</w:t>
      </w:r>
      <w: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 xml:space="preserve"> P</w:t>
      </w:r>
      <w:r w:rsidR="00107087" w:rsidRPr="001D7361"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>eople in the Wildlife Garden</w:t>
      </w:r>
    </w:p>
    <w:p w14:paraId="75090E57" w14:textId="2BA7A522" w:rsidR="00107087" w:rsidRPr="001D7361" w:rsidRDefault="001D7361">
      <w:pP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</w:pPr>
      <w:r>
        <w:rPr>
          <w:rFonts w:ascii="Cambria" w:hAnsi="Cambria" w:cs="Arial"/>
          <w:b/>
          <w:bCs/>
          <w:caps/>
          <w:color w:val="C00000"/>
          <w:spacing w:val="30"/>
          <w:sz w:val="24"/>
          <w:szCs w:val="24"/>
        </w:rPr>
        <w:t>∙</w:t>
      </w:r>
      <w: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 xml:space="preserve"> </w:t>
      </w:r>
      <w:r w:rsidR="00107087" w:rsidRPr="001D7361"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>Close-Up Native Plants and Their Wildlife Visitors</w:t>
      </w:r>
    </w:p>
    <w:p w14:paraId="41B8D6D1" w14:textId="3E41DFA4" w:rsidR="00107087" w:rsidRPr="001D7361" w:rsidRDefault="001D7361">
      <w:pP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</w:pPr>
      <w:r>
        <w:rPr>
          <w:rFonts w:ascii="Cambria" w:hAnsi="Cambria" w:cs="Arial"/>
          <w:b/>
          <w:bCs/>
          <w:caps/>
          <w:color w:val="C00000"/>
          <w:spacing w:val="30"/>
          <w:sz w:val="24"/>
          <w:szCs w:val="24"/>
        </w:rPr>
        <w:t>∙</w:t>
      </w:r>
      <w: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 xml:space="preserve"> </w:t>
      </w:r>
      <w:r w:rsidR="00107087" w:rsidRPr="001D7361"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>Wildlife Observed Where People Live, Work, Play, Learn, and Worship</w:t>
      </w:r>
    </w:p>
    <w:p w14:paraId="0E2B54D9" w14:textId="698972B0" w:rsidR="00107087" w:rsidRPr="001D7361" w:rsidRDefault="001D7361">
      <w:pP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</w:pPr>
      <w:r>
        <w:rPr>
          <w:rFonts w:ascii="Cambria" w:hAnsi="Cambria" w:cs="Arial"/>
          <w:b/>
          <w:bCs/>
          <w:caps/>
          <w:color w:val="C00000"/>
          <w:spacing w:val="30"/>
          <w:sz w:val="24"/>
          <w:szCs w:val="24"/>
        </w:rPr>
        <w:t>∙</w:t>
      </w:r>
      <w:r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 xml:space="preserve"> </w:t>
      </w:r>
      <w:r w:rsidR="00107087" w:rsidRPr="001D7361">
        <w:rPr>
          <w:rFonts w:ascii="&amp;quot" w:hAnsi="&amp;quot" w:cs="Arial"/>
          <w:b/>
          <w:bCs/>
          <w:caps/>
          <w:color w:val="C00000"/>
          <w:spacing w:val="30"/>
          <w:sz w:val="24"/>
          <w:szCs w:val="24"/>
        </w:rPr>
        <w:t>Wildlife Garden Habitat Features and Landscapes</w:t>
      </w:r>
    </w:p>
    <w:p w14:paraId="1E70C997" w14:textId="50D23393" w:rsidR="00107087" w:rsidRPr="00107087" w:rsidRDefault="00107087" w:rsidP="00107087">
      <w:pPr>
        <w:spacing w:before="300" w:after="150" w:line="495" w:lineRule="atLeast"/>
        <w:outlineLvl w:val="1"/>
        <w:rPr>
          <w:rFonts w:ascii="&amp;quot" w:eastAsia="Times New Roman" w:hAnsi="&amp;quot" w:cs="Times New Roman"/>
          <w:b/>
          <w:bCs/>
          <w:color w:val="04513E"/>
          <w:sz w:val="27"/>
          <w:szCs w:val="27"/>
        </w:rPr>
      </w:pPr>
      <w:r w:rsidRPr="00107087">
        <w:rPr>
          <w:rFonts w:ascii="&amp;quot" w:eastAsia="Times New Roman" w:hAnsi="&amp;quot" w:cs="Times New Roman"/>
          <w:b/>
          <w:bCs/>
          <w:color w:val="04513E"/>
          <w:sz w:val="27"/>
          <w:szCs w:val="27"/>
        </w:rPr>
        <w:t>Photo Contest Winners</w:t>
      </w:r>
      <w:r w:rsidR="001D7361">
        <w:rPr>
          <w:rFonts w:ascii="&amp;quot" w:eastAsia="Times New Roman" w:hAnsi="&amp;quot" w:cs="Times New Roman"/>
          <w:b/>
          <w:bCs/>
          <w:color w:val="04513E"/>
          <w:sz w:val="27"/>
          <w:szCs w:val="27"/>
        </w:rPr>
        <w:t>:</w:t>
      </w:r>
    </w:p>
    <w:p w14:paraId="67F26A43" w14:textId="77777777" w:rsidR="00107087" w:rsidRPr="00107087" w:rsidRDefault="00107087" w:rsidP="001D7361">
      <w:pPr>
        <w:spacing w:after="120" w:line="280" w:lineRule="atLeast"/>
        <w:rPr>
          <w:rFonts w:ascii="&amp;quot" w:eastAsia="Times New Roman" w:hAnsi="&amp;quot" w:cs="Times New Roman"/>
          <w:color w:val="272B2D"/>
          <w:sz w:val="24"/>
          <w:szCs w:val="24"/>
        </w:rPr>
      </w:pPr>
      <w:r w:rsidRPr="00107087">
        <w:rPr>
          <w:rFonts w:ascii="&amp;quot" w:eastAsia="Times New Roman" w:hAnsi="&amp;quot" w:cs="Times New Roman"/>
          <w:b/>
          <w:bCs/>
          <w:color w:val="272B2D"/>
          <w:sz w:val="24"/>
          <w:szCs w:val="24"/>
        </w:rPr>
        <w:t xml:space="preserve">Grand Prize (one winner): 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t>$1,000 cash prize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br/>
      </w:r>
      <w:r w:rsidRPr="00107087">
        <w:rPr>
          <w:rFonts w:ascii="&amp;quot" w:eastAsia="Times New Roman" w:hAnsi="&amp;quot" w:cs="Times New Roman"/>
          <w:b/>
          <w:bCs/>
          <w:color w:val="272B2D"/>
          <w:sz w:val="24"/>
          <w:szCs w:val="24"/>
        </w:rPr>
        <w:t xml:space="preserve">Runner-Up (one winner): 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t>$500 cash prize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br/>
      </w:r>
      <w:r w:rsidRPr="00107087">
        <w:rPr>
          <w:rFonts w:ascii="&amp;quot" w:eastAsia="Times New Roman" w:hAnsi="&amp;quot" w:cs="Times New Roman"/>
          <w:b/>
          <w:bCs/>
          <w:color w:val="272B2D"/>
          <w:sz w:val="24"/>
          <w:szCs w:val="24"/>
        </w:rPr>
        <w:t xml:space="preserve">Category Winners: 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t xml:space="preserve">One winner from each category will receive a bird feeder and a copy of </w:t>
      </w:r>
      <w:hyperlink r:id="rId5" w:tgtFrame="_blank" w:history="1">
        <w:r w:rsidRPr="00107087">
          <w:rPr>
            <w:rFonts w:ascii="&amp;quot" w:eastAsia="Times New Roman" w:hAnsi="&amp;quot" w:cs="Times New Roman"/>
            <w:i/>
            <w:iCs/>
            <w:color w:val="00573B"/>
            <w:sz w:val="24"/>
            <w:szCs w:val="24"/>
            <w:u w:val="single"/>
          </w:rPr>
          <w:t>Wildlife Gardening: Tips for Four Seasons</w:t>
        </w:r>
      </w:hyperlink>
      <w:r w:rsidRPr="00107087">
        <w:rPr>
          <w:rFonts w:ascii="&amp;quot" w:eastAsia="Times New Roman" w:hAnsi="&amp;quot" w:cs="Times New Roman"/>
          <w:i/>
          <w:iCs/>
          <w:color w:val="272B2D"/>
          <w:sz w:val="24"/>
          <w:szCs w:val="24"/>
        </w:rPr>
        <w:t>.</w:t>
      </w:r>
    </w:p>
    <w:p w14:paraId="59E38652" w14:textId="19CD5AD3" w:rsidR="00107087" w:rsidRDefault="00107087" w:rsidP="001D7361">
      <w:pPr>
        <w:spacing w:after="150" w:line="280" w:lineRule="atLeast"/>
        <w:rPr>
          <w:rFonts w:ascii="&amp;quot" w:eastAsia="Times New Roman" w:hAnsi="&amp;quot" w:cs="Times New Roman"/>
          <w:i/>
          <w:iCs/>
          <w:color w:val="272B2D"/>
          <w:sz w:val="24"/>
          <w:szCs w:val="24"/>
        </w:rPr>
      </w:pPr>
      <w:r w:rsidRPr="00107087">
        <w:rPr>
          <w:rFonts w:ascii="&amp;quot" w:eastAsia="Times New Roman" w:hAnsi="&amp;quot" w:cs="Times New Roman"/>
          <w:b/>
          <w:bCs/>
          <w:color w:val="272B2D"/>
          <w:sz w:val="24"/>
          <w:szCs w:val="24"/>
        </w:rPr>
        <w:t xml:space="preserve">Young Habitat Photographer: </w:t>
      </w:r>
      <w:r w:rsidRPr="00107087">
        <w:rPr>
          <w:rFonts w:ascii="&amp;quot" w:eastAsia="Times New Roman" w:hAnsi="&amp;quot" w:cs="Times New Roman"/>
          <w:color w:val="272B2D"/>
          <w:sz w:val="24"/>
          <w:szCs w:val="24"/>
        </w:rPr>
        <w:t>Photos taken by youth (age 18 or younger) may be submitted by a parent or guardian on their behalf in any of the categories above to be eligible for this prize. One winner will receive a bird feeder and a copy of </w:t>
      </w:r>
      <w:hyperlink r:id="rId6" w:tgtFrame="_blank" w:history="1">
        <w:r w:rsidRPr="00107087">
          <w:rPr>
            <w:rFonts w:ascii="&amp;quot" w:eastAsia="Times New Roman" w:hAnsi="&amp;quot" w:cs="Times New Roman"/>
            <w:i/>
            <w:iCs/>
            <w:color w:val="00573B"/>
            <w:sz w:val="24"/>
            <w:szCs w:val="24"/>
            <w:u w:val="single"/>
          </w:rPr>
          <w:t>Wildlife Gardening: Tips for Four Seasons</w:t>
        </w:r>
      </w:hyperlink>
      <w:r w:rsidRPr="00107087">
        <w:rPr>
          <w:rFonts w:ascii="&amp;quot" w:eastAsia="Times New Roman" w:hAnsi="&amp;quot" w:cs="Times New Roman"/>
          <w:i/>
          <w:iCs/>
          <w:color w:val="272B2D"/>
          <w:sz w:val="24"/>
          <w:szCs w:val="24"/>
        </w:rPr>
        <w:t>.</w:t>
      </w:r>
    </w:p>
    <w:p w14:paraId="41B715C8" w14:textId="77777777" w:rsidR="00B12752" w:rsidRDefault="00B12752" w:rsidP="001D7361">
      <w:pPr>
        <w:spacing w:after="150" w:line="280" w:lineRule="atLeast"/>
        <w:rPr>
          <w:rFonts w:ascii="&amp;quot" w:eastAsia="Times New Roman" w:hAnsi="&amp;quot" w:cs="Times New Roman"/>
          <w:iCs/>
          <w:color w:val="272B2D"/>
          <w:sz w:val="24"/>
          <w:szCs w:val="24"/>
        </w:rPr>
      </w:pPr>
      <w:r w:rsidRPr="00B12752">
        <w:rPr>
          <w:rFonts w:ascii="&amp;quot" w:eastAsia="Times New Roman" w:hAnsi="&amp;quot" w:cs="Times New Roman"/>
          <w:b/>
          <w:iCs/>
          <w:color w:val="272B2D"/>
          <w:sz w:val="24"/>
          <w:szCs w:val="24"/>
        </w:rPr>
        <w:lastRenderedPageBreak/>
        <w:t xml:space="preserve">Visit </w:t>
      </w:r>
      <w:hyperlink r:id="rId7" w:history="1">
        <w:r w:rsidRPr="00722ED1">
          <w:rPr>
            <w:rStyle w:val="Hyperlink"/>
            <w:rFonts w:ascii="&amp;quot" w:eastAsia="Times New Roman" w:hAnsi="&amp;quot" w:cs="Times New Roman"/>
            <w:b/>
            <w:iCs/>
            <w:color w:val="auto"/>
            <w:sz w:val="24"/>
            <w:szCs w:val="24"/>
            <w:u w:val="none"/>
          </w:rPr>
          <w:t>www.nwf.org/gfwphotocontest</w:t>
        </w:r>
      </w:hyperlink>
      <w:r>
        <w:rPr>
          <w:rFonts w:ascii="&amp;quot" w:eastAsia="Times New Roman" w:hAnsi="&amp;quot" w:cs="Times New Roman"/>
          <w:iCs/>
          <w:color w:val="272B2D"/>
          <w:sz w:val="24"/>
          <w:szCs w:val="24"/>
        </w:rPr>
        <w:t xml:space="preserve"> for photo tips and more information.  The entry forms and instructions will be available on that site on September 10</w:t>
      </w:r>
      <w:r w:rsidRPr="00B12752">
        <w:rPr>
          <w:rFonts w:ascii="&amp;quot" w:eastAsia="Times New Roman" w:hAnsi="&amp;quot" w:cs="Times New Roman"/>
          <w:iCs/>
          <w:color w:val="272B2D"/>
          <w:sz w:val="24"/>
          <w:szCs w:val="24"/>
          <w:vertAlign w:val="superscript"/>
        </w:rPr>
        <w:t>th</w:t>
      </w:r>
      <w:r>
        <w:rPr>
          <w:rFonts w:ascii="&amp;quot" w:eastAsia="Times New Roman" w:hAnsi="&amp;quot" w:cs="Times New Roman"/>
          <w:iCs/>
          <w:color w:val="272B2D"/>
          <w:sz w:val="24"/>
          <w:szCs w:val="24"/>
        </w:rPr>
        <w:t>.</w:t>
      </w:r>
    </w:p>
    <w:p w14:paraId="016F63A5" w14:textId="3DEE1525" w:rsidR="00B12752" w:rsidRPr="00DC7E56" w:rsidRDefault="00DC7E56" w:rsidP="00DC7E56">
      <w:pPr>
        <w:pStyle w:val="BodyText2"/>
        <w:jc w:val="left"/>
        <w:rPr>
          <w:bCs/>
          <w:color w:val="04513E"/>
          <w:sz w:val="32"/>
          <w:szCs w:val="32"/>
        </w:rPr>
      </w:pPr>
      <w:r w:rsidRPr="00107087">
        <w:rPr>
          <w:bCs/>
          <w:color w:val="04513E"/>
          <w:sz w:val="32"/>
          <w:szCs w:val="32"/>
        </w:rPr>
        <w:t>S</w:t>
      </w:r>
      <w:r w:rsidRPr="00DC7E56">
        <w:rPr>
          <w:bCs/>
          <w:color w:val="04513E"/>
          <w:sz w:val="32"/>
          <w:szCs w:val="32"/>
        </w:rPr>
        <w:t>ubmit</w:t>
      </w:r>
      <w:r>
        <w:rPr>
          <w:bCs/>
          <w:color w:val="04513E"/>
          <w:sz w:val="32"/>
          <w:szCs w:val="32"/>
        </w:rPr>
        <w:t xml:space="preserve"> multiple entries, identify yourself with NGC after your name, and show the world that NGC members take gardening for wildlife seriously!</w:t>
      </w:r>
    </w:p>
    <w:p w14:paraId="26C92E32" w14:textId="6988CA5D" w:rsidR="00B12752" w:rsidRPr="00DC7E56" w:rsidRDefault="00722ED1" w:rsidP="00B12752">
      <w:pPr>
        <w:pStyle w:val="BodyText2"/>
        <w:jc w:val="left"/>
        <w:rPr>
          <w:color w:val="C00000"/>
        </w:rPr>
      </w:pPr>
      <w:r>
        <w:rPr>
          <w:color w:val="C00000"/>
          <w:sz w:val="32"/>
          <w:szCs w:val="32"/>
        </w:rPr>
        <w:t>SPECIAL</w:t>
      </w:r>
      <w:r w:rsidR="00777030">
        <w:rPr>
          <w:color w:val="C00000"/>
          <w:sz w:val="32"/>
          <w:szCs w:val="32"/>
        </w:rPr>
        <w:t xml:space="preserve"> </w:t>
      </w:r>
      <w:r w:rsidR="00777030" w:rsidRPr="00777030">
        <w:rPr>
          <w:color w:val="C00000"/>
          <w:sz w:val="32"/>
          <w:szCs w:val="32"/>
        </w:rPr>
        <w:t>NOT</w:t>
      </w:r>
      <w:r w:rsidR="00777030">
        <w:rPr>
          <w:color w:val="C00000"/>
          <w:sz w:val="32"/>
          <w:szCs w:val="32"/>
        </w:rPr>
        <w:t>E</w:t>
      </w:r>
      <w:r w:rsidR="00777030" w:rsidRPr="00777030">
        <w:rPr>
          <w:color w:val="C00000"/>
          <w:sz w:val="32"/>
          <w:szCs w:val="32"/>
        </w:rPr>
        <w:t>:</w:t>
      </w:r>
      <w:r w:rsidR="00777030">
        <w:rPr>
          <w:color w:val="C00000"/>
        </w:rPr>
        <w:t xml:space="preserve">  </w:t>
      </w:r>
      <w:r w:rsidR="00B12752" w:rsidRPr="00DC7E56">
        <w:rPr>
          <w:color w:val="C00000"/>
        </w:rPr>
        <w:t xml:space="preserve">We know that many of our members, clubs, and states have </w:t>
      </w:r>
      <w:r w:rsidR="00DC7E56" w:rsidRPr="00DC7E56">
        <w:rPr>
          <w:color w:val="C00000"/>
        </w:rPr>
        <w:t>held</w:t>
      </w:r>
      <w:r w:rsidR="00B12752" w:rsidRPr="00DC7E56">
        <w:rPr>
          <w:color w:val="C00000"/>
        </w:rPr>
        <w:t xml:space="preserve"> </w:t>
      </w:r>
      <w:r w:rsidR="00DC7E56" w:rsidRPr="00DC7E56">
        <w:rPr>
          <w:color w:val="C00000"/>
        </w:rPr>
        <w:t>outstanding</w:t>
      </w:r>
      <w:r w:rsidR="00B12752" w:rsidRPr="00DC7E56">
        <w:rPr>
          <w:color w:val="C00000"/>
        </w:rPr>
        <w:t xml:space="preserve"> wildlife gardening projects.  National Wildlife Federation has expressed interest in showcasing National Garden Clubs’ projects in their </w:t>
      </w:r>
      <w:r w:rsidR="00B12752" w:rsidRPr="00DC7E56">
        <w:rPr>
          <w:i/>
          <w:color w:val="C00000"/>
        </w:rPr>
        <w:t>National Wildlife</w:t>
      </w:r>
      <w:r w:rsidR="00B12752" w:rsidRPr="00DC7E56">
        <w:rPr>
          <w:color w:val="C00000"/>
        </w:rPr>
        <w:t xml:space="preserve"> Magazine.  What </w:t>
      </w:r>
      <w:r w:rsidR="00DC7E56" w:rsidRPr="00DC7E56">
        <w:rPr>
          <w:color w:val="C00000"/>
        </w:rPr>
        <w:t>a</w:t>
      </w:r>
      <w:r w:rsidR="00B12752" w:rsidRPr="00DC7E56">
        <w:rPr>
          <w:color w:val="C00000"/>
        </w:rPr>
        <w:t xml:space="preserve"> great opportunity that would be!  Please send pictures and write-ups about those special projects to this chairman and</w:t>
      </w:r>
      <w:r w:rsidR="00DC7E56" w:rsidRPr="00DC7E56">
        <w:rPr>
          <w:color w:val="C00000"/>
        </w:rPr>
        <w:t>, with your participation,</w:t>
      </w:r>
      <w:r w:rsidR="00B12752" w:rsidRPr="00DC7E56">
        <w:rPr>
          <w:color w:val="C00000"/>
        </w:rPr>
        <w:t xml:space="preserve"> we will see if we can </w:t>
      </w:r>
      <w:r w:rsidR="00DC7E56" w:rsidRPr="00DC7E56">
        <w:rPr>
          <w:color w:val="C00000"/>
        </w:rPr>
        <w:t>make this happen</w:t>
      </w:r>
      <w:r w:rsidR="00B12752" w:rsidRPr="00DC7E56">
        <w:rPr>
          <w:color w:val="C00000"/>
        </w:rPr>
        <w:t>!</w:t>
      </w:r>
    </w:p>
    <w:p w14:paraId="0ED7A576" w14:textId="6F5A8CC2" w:rsidR="00B12752" w:rsidRPr="000E09F4" w:rsidRDefault="00B12752" w:rsidP="00B12752">
      <w:pPr>
        <w:pStyle w:val="BodyText2"/>
        <w:jc w:val="left"/>
        <w:rPr>
          <w:sz w:val="22"/>
          <w:szCs w:val="22"/>
        </w:rPr>
      </w:pPr>
      <w:r w:rsidRPr="000E09F4">
        <w:rPr>
          <w:sz w:val="22"/>
          <w:szCs w:val="22"/>
        </w:rPr>
        <w:t xml:space="preserve">~ Becky Hassebroek, Wildlife Gardening Chairman, </w:t>
      </w:r>
      <w:hyperlink r:id="rId8" w:history="1">
        <w:r w:rsidRPr="000E09F4">
          <w:rPr>
            <w:rStyle w:val="Hyperlink"/>
            <w:color w:val="auto"/>
            <w:sz w:val="22"/>
            <w:szCs w:val="22"/>
            <w:u w:val="none"/>
          </w:rPr>
          <w:t>beckyhasse@aol.com</w:t>
        </w:r>
      </w:hyperlink>
      <w:r w:rsidRPr="000E09F4">
        <w:rPr>
          <w:color w:val="auto"/>
          <w:sz w:val="22"/>
          <w:szCs w:val="22"/>
        </w:rPr>
        <w:t>,</w:t>
      </w:r>
      <w:r w:rsidRPr="000E09F4">
        <w:rPr>
          <w:sz w:val="22"/>
          <w:szCs w:val="22"/>
        </w:rPr>
        <w:t xml:space="preserve"> 907-456-3066</w:t>
      </w:r>
    </w:p>
    <w:p w14:paraId="631F46C9" w14:textId="4C2B080B" w:rsidR="00107087" w:rsidRDefault="00777030" w:rsidP="0047503C">
      <w:pPr>
        <w:spacing w:after="150" w:line="280" w:lineRule="atLeast"/>
        <w:jc w:val="center"/>
      </w:pPr>
      <w:bookmarkStart w:id="0" w:name="_GoBack"/>
      <w:r>
        <w:rPr>
          <w:rFonts w:ascii="&amp;quot" w:eastAsia="Times New Roman" w:hAnsi="&amp;quot" w:cs="Times New Roman"/>
          <w:iCs/>
          <w:noProof/>
          <w:color w:val="272B2D"/>
          <w:sz w:val="24"/>
          <w:szCs w:val="24"/>
        </w:rPr>
        <w:drawing>
          <wp:inline distT="0" distB="0" distL="0" distR="0" wp14:anchorId="600671EE" wp14:editId="28810C06">
            <wp:extent cx="1371600" cy="1371600"/>
            <wp:effectExtent l="0" t="0" r="0" b="0"/>
            <wp:docPr id="5" name="Picture 5" descr="A picture containing room, gambling house, sce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gc-logo copy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07087" w:rsidRPr="00107087">
        <w:rPr>
          <w:rFonts w:ascii="&amp;quot" w:eastAsia="Times New Roman" w:hAnsi="&amp;quot" w:cs="Times New Roman"/>
          <w:noProof/>
          <w:color w:val="272B2D"/>
          <w:sz w:val="24"/>
          <w:szCs w:val="24"/>
        </w:rPr>
        <w:drawing>
          <wp:inline distT="0" distB="0" distL="0" distR="0" wp14:anchorId="12BFB8C1" wp14:editId="3F1C0151">
            <wp:extent cx="952500" cy="1371600"/>
            <wp:effectExtent l="0" t="0" r="0" b="0"/>
            <wp:docPr id="3" name="Picture 3" descr="Garden for Wildlife Photo Cont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en for Wildlife Photo Contes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08" cy="140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87">
        <w:rPr>
          <w:noProof/>
        </w:rPr>
        <w:drawing>
          <wp:inline distT="0" distB="0" distL="0" distR="0" wp14:anchorId="60BE99F2" wp14:editId="66A18505">
            <wp:extent cx="876300" cy="1150874"/>
            <wp:effectExtent l="0" t="0" r="0" b="0"/>
            <wp:docPr id="4" name="Picture 4" descr="National Wildlife August-September 2018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Wildlife August-September 2018 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47" cy="12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87"/>
    <w:rsid w:val="000E09F4"/>
    <w:rsid w:val="00107087"/>
    <w:rsid w:val="001D7361"/>
    <w:rsid w:val="00320C8A"/>
    <w:rsid w:val="0047503C"/>
    <w:rsid w:val="00573991"/>
    <w:rsid w:val="00722ED1"/>
    <w:rsid w:val="00777030"/>
    <w:rsid w:val="0085070E"/>
    <w:rsid w:val="00AF547B"/>
    <w:rsid w:val="00B12752"/>
    <w:rsid w:val="00D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301B"/>
  <w15:chartTrackingRefBased/>
  <w15:docId w15:val="{68ACA6FF-730B-4DD8-BD75-95B58A8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75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12752"/>
    <w:rPr>
      <w:rFonts w:ascii="&amp;quot" w:eastAsia="Times New Roman" w:hAnsi="&amp;quot" w:cs="Times New Roman"/>
      <w:color w:val="272B2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2752"/>
    <w:rPr>
      <w:rFonts w:ascii="&amp;quot" w:eastAsia="Times New Roman" w:hAnsi="&amp;quot" w:cs="Times New Roman"/>
      <w:color w:val="272B2D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12752"/>
    <w:pPr>
      <w:spacing w:after="150" w:line="280" w:lineRule="atLeast"/>
      <w:jc w:val="center"/>
    </w:pPr>
    <w:rPr>
      <w:rFonts w:ascii="&amp;quot" w:eastAsia="Times New Roman" w:hAnsi="&amp;quot" w:cs="Times New Roman"/>
      <w:b/>
      <w:iCs/>
      <w:color w:val="272B2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12752"/>
    <w:rPr>
      <w:rFonts w:ascii="&amp;quot" w:eastAsia="Times New Roman" w:hAnsi="&amp;quot" w:cs="Times New Roman"/>
      <w:b/>
      <w:iCs/>
      <w:color w:val="272B2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hasse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wf.org/gfwphotocont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pnwf.org/Garden-for-Wildlife/Observe-and-Learn/2780-250000-Wildlife-Gardening-Softcover-Book--Tips-for-Four-Seasons.pr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shopnwf.org/Garden-for-Wildlife/Observe-and-Learn/2780-250000-Wildlife-Gardening-Softcover-Book--Tips-for-Four-Seasons.pro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Hassebroek</dc:creator>
  <cp:keywords/>
  <dc:description/>
  <cp:lastModifiedBy>Rebecca Hassebroek</cp:lastModifiedBy>
  <cp:revision>3</cp:revision>
  <cp:lastPrinted>2018-08-30T05:58:00Z</cp:lastPrinted>
  <dcterms:created xsi:type="dcterms:W3CDTF">2018-08-30T05:10:00Z</dcterms:created>
  <dcterms:modified xsi:type="dcterms:W3CDTF">2018-08-30T06:03:00Z</dcterms:modified>
</cp:coreProperties>
</file>